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0" w:rsidRDefault="00F30A40" w:rsidP="00F30A40">
      <w:pPr>
        <w:ind w:firstLineChars="200" w:firstLine="640"/>
        <w:rPr>
          <w:sz w:val="32"/>
          <w:szCs w:val="32"/>
        </w:rPr>
      </w:pPr>
    </w:p>
    <w:p w:rsidR="00F30A40" w:rsidRPr="007008AC" w:rsidRDefault="00F30A40" w:rsidP="00F30A40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作风建设及公务活动问题</w:t>
      </w:r>
      <w:r w:rsidRPr="007008AC">
        <w:rPr>
          <w:rFonts w:ascii="方正小标宋简体" w:eastAsia="方正小标宋简体" w:hint="eastAsia"/>
          <w:sz w:val="44"/>
          <w:szCs w:val="44"/>
        </w:rPr>
        <w:t>线索</w:t>
      </w:r>
      <w:r>
        <w:rPr>
          <w:rFonts w:ascii="方正小标宋简体" w:eastAsia="方正小标宋简体" w:hint="eastAsia"/>
          <w:sz w:val="44"/>
          <w:szCs w:val="44"/>
        </w:rPr>
        <w:t>季报</w:t>
      </w:r>
      <w:r w:rsidRPr="007008AC">
        <w:rPr>
          <w:rFonts w:ascii="方正小标宋简体" w:eastAsia="方正小标宋简体" w:hint="eastAsia"/>
          <w:sz w:val="44"/>
          <w:szCs w:val="44"/>
        </w:rPr>
        <w:t>表</w:t>
      </w:r>
    </w:p>
    <w:p w:rsidR="00F30A40" w:rsidRPr="007008AC" w:rsidRDefault="00F30A40" w:rsidP="00F30A40">
      <w:pPr>
        <w:snapToGrid w:val="0"/>
        <w:rPr>
          <w:rFonts w:ascii="宋体" w:hAnsi="宋体"/>
          <w:szCs w:val="21"/>
        </w:rPr>
      </w:pPr>
    </w:p>
    <w:p w:rsidR="00F30A40" w:rsidRPr="001C6C27" w:rsidRDefault="00F30A40" w:rsidP="00F30A40">
      <w:pPr>
        <w:snapToGrid w:val="0"/>
        <w:ind w:firstLineChars="150" w:firstLine="420"/>
        <w:rPr>
          <w:rFonts w:ascii="宋体" w:hAnsi="宋体"/>
          <w:sz w:val="28"/>
          <w:szCs w:val="28"/>
        </w:rPr>
      </w:pPr>
      <w:r w:rsidRPr="001C6C27">
        <w:rPr>
          <w:rFonts w:ascii="宋体" w:hAnsi="宋体" w:hint="eastAsia"/>
          <w:sz w:val="28"/>
          <w:szCs w:val="28"/>
        </w:rPr>
        <w:t xml:space="preserve">填报部门（公章）                          </w:t>
      </w:r>
      <w:r>
        <w:rPr>
          <w:rFonts w:ascii="宋体" w:hAnsi="宋体" w:hint="eastAsia"/>
          <w:sz w:val="28"/>
          <w:szCs w:val="28"/>
        </w:rPr>
        <w:t xml:space="preserve">                  </w:t>
      </w:r>
      <w:r w:rsidRPr="001C6C27">
        <w:rPr>
          <w:rFonts w:ascii="宋体" w:hAnsi="宋体" w:hint="eastAsia"/>
          <w:sz w:val="28"/>
          <w:szCs w:val="28"/>
        </w:rPr>
        <w:t>填报时间：</w:t>
      </w:r>
    </w:p>
    <w:tbl>
      <w:tblPr>
        <w:tblW w:w="14682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993"/>
        <w:gridCol w:w="1134"/>
        <w:gridCol w:w="992"/>
        <w:gridCol w:w="992"/>
        <w:gridCol w:w="992"/>
        <w:gridCol w:w="1134"/>
        <w:gridCol w:w="1134"/>
        <w:gridCol w:w="1152"/>
        <w:gridCol w:w="1116"/>
        <w:gridCol w:w="1162"/>
        <w:gridCol w:w="681"/>
        <w:gridCol w:w="1134"/>
        <w:gridCol w:w="883"/>
      </w:tblGrid>
      <w:tr w:rsidR="00F30A40" w:rsidRPr="00FA1BE0" w:rsidTr="001A4E58">
        <w:trPr>
          <w:trHeight w:val="6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违规公款</w:t>
            </w:r>
          </w:p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吃喝、工作日中餐饮酒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违规接受请吃，出入高档会所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有无外出公务活动，是否审批报备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违规收送礼品礼金、消费卡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违规操办婚丧喜庆事宜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违规发放津贴、补贴、奖金和实物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违规公款</w:t>
            </w:r>
          </w:p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旅游或违规接受旅游安排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是否按公函制公务接待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是否超标准公务接待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违规公车私用、“私车公养”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上班迟到、早退、擅自离岗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无故旷工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上班炒股、玩游戏等做与工作无关的事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FA1BE0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F30A40" w:rsidRPr="00FA1BE0" w:rsidTr="001A4E58">
        <w:trPr>
          <w:trHeight w:val="7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30A40" w:rsidRPr="00FA1BE0" w:rsidTr="001A4E58">
        <w:trPr>
          <w:trHeight w:val="70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Pr="00FA1BE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0" w:rsidRDefault="00F30A40" w:rsidP="001A4E5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F30A40" w:rsidRDefault="00F30A40" w:rsidP="00F30A40">
      <w:pPr>
        <w:widowControl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填表人：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部门负责人：</w:t>
      </w:r>
      <w:r>
        <w:rPr>
          <w:rFonts w:eastAsia="仿宋_GB2312" w:hint="eastAsia"/>
          <w:sz w:val="32"/>
          <w:szCs w:val="32"/>
          <w:u w:val="single"/>
        </w:rPr>
        <w:t xml:space="preserve">               </w:t>
      </w:r>
    </w:p>
    <w:p w:rsidR="00F30A40" w:rsidRDefault="00F30A40" w:rsidP="00F30A40">
      <w:pPr>
        <w:widowControl/>
        <w:jc w:val="left"/>
        <w:rPr>
          <w:rFonts w:ascii="仿宋_GB2312" w:eastAsia="仿宋_GB2312"/>
          <w:sz w:val="28"/>
          <w:szCs w:val="28"/>
        </w:rPr>
      </w:pPr>
      <w:r w:rsidRPr="00D10B3D">
        <w:rPr>
          <w:rFonts w:eastAsia="仿宋_GB2312" w:hint="eastAsia"/>
          <w:sz w:val="28"/>
          <w:szCs w:val="28"/>
        </w:rPr>
        <w:t>说明：</w:t>
      </w:r>
      <w:r w:rsidRPr="00D10B3D">
        <w:rPr>
          <w:rFonts w:ascii="仿宋_GB2312" w:eastAsia="仿宋_GB2312" w:hint="eastAsia"/>
          <w:sz w:val="28"/>
          <w:szCs w:val="28"/>
        </w:rPr>
        <w:t>1、此表以</w:t>
      </w:r>
      <w:r>
        <w:rPr>
          <w:rFonts w:ascii="仿宋_GB2312" w:eastAsia="仿宋_GB2312" w:hint="eastAsia"/>
          <w:sz w:val="28"/>
          <w:szCs w:val="28"/>
        </w:rPr>
        <w:t>部门</w:t>
      </w:r>
      <w:r w:rsidRPr="00D10B3D">
        <w:rPr>
          <w:rFonts w:ascii="仿宋_GB2312" w:eastAsia="仿宋_GB2312" w:hint="eastAsia"/>
          <w:sz w:val="28"/>
          <w:szCs w:val="28"/>
        </w:rPr>
        <w:t>为单位报送纪检监察室。</w:t>
      </w:r>
    </w:p>
    <w:p w:rsidR="00F30A40" w:rsidRDefault="00F30A40" w:rsidP="00F30A40">
      <w:pPr>
        <w:widowControl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2</w:t>
      </w:r>
      <w:r w:rsidRPr="00D10B3D">
        <w:rPr>
          <w:rFonts w:ascii="仿宋_GB2312" w:eastAsia="仿宋_GB2312" w:hAnsi="Arial" w:cs="Arial" w:hint="eastAsia"/>
          <w:color w:val="000000"/>
          <w:sz w:val="28"/>
          <w:szCs w:val="28"/>
        </w:rPr>
        <w:t>、有问题线索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的如实填报</w:t>
      </w:r>
      <w:r w:rsidRPr="00D10B3D">
        <w:rPr>
          <w:rFonts w:ascii="仿宋_GB2312" w:eastAsia="仿宋_GB2312" w:hAnsi="Arial" w:cs="Arial" w:hint="eastAsia"/>
          <w:color w:val="000000"/>
          <w:sz w:val="28"/>
          <w:szCs w:val="28"/>
        </w:rPr>
        <w:t>，没有问题线索零报告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F30A40" w:rsidRPr="005E2664" w:rsidRDefault="00F30A40" w:rsidP="00F30A40">
      <w:pPr>
        <w:widowControl/>
        <w:ind w:firstLineChars="300" w:firstLine="840"/>
        <w:jc w:val="left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D10B3D">
        <w:rPr>
          <w:rFonts w:ascii="仿宋_GB2312" w:eastAsia="仿宋_GB2312" w:hint="eastAsia"/>
          <w:sz w:val="28"/>
          <w:szCs w:val="28"/>
        </w:rPr>
        <w:t>、各</w:t>
      </w:r>
      <w:r>
        <w:rPr>
          <w:rFonts w:ascii="仿宋_GB2312" w:eastAsia="仿宋_GB2312" w:hint="eastAsia"/>
          <w:sz w:val="28"/>
          <w:szCs w:val="28"/>
        </w:rPr>
        <w:t>部门</w:t>
      </w:r>
      <w:r w:rsidRPr="00D10B3D">
        <w:rPr>
          <w:rFonts w:ascii="仿宋_GB2312" w:eastAsia="仿宋_GB2312" w:hint="eastAsia"/>
          <w:sz w:val="28"/>
          <w:szCs w:val="28"/>
        </w:rPr>
        <w:t>于3月、6月、9月、12月的20日前将签字盖章的纸质</w:t>
      </w:r>
      <w:proofErr w:type="gramStart"/>
      <w:r w:rsidRPr="00D10B3D">
        <w:rPr>
          <w:rFonts w:ascii="仿宋_GB2312" w:eastAsia="仿宋_GB2312" w:hint="eastAsia"/>
          <w:sz w:val="28"/>
          <w:szCs w:val="28"/>
        </w:rPr>
        <w:t>表交纪检</w:t>
      </w:r>
      <w:proofErr w:type="gramEnd"/>
      <w:r w:rsidRPr="00D10B3D">
        <w:rPr>
          <w:rFonts w:ascii="仿宋_GB2312" w:eastAsia="仿宋_GB2312" w:hint="eastAsia"/>
          <w:sz w:val="28"/>
          <w:szCs w:val="28"/>
        </w:rPr>
        <w:t>监察室徐睿同志，</w:t>
      </w:r>
      <w:hyperlink r:id="rId4" w:history="1">
        <w:r w:rsidRPr="00D10B3D">
          <w:rPr>
            <w:rStyle w:val="a3"/>
            <w:rFonts w:ascii="仿宋_GB2312" w:eastAsia="仿宋_GB2312" w:hint="eastAsia"/>
            <w:sz w:val="28"/>
            <w:szCs w:val="28"/>
          </w:rPr>
          <w:t>电子版发</w:t>
        </w:r>
        <w:r w:rsidRPr="00D10B3D">
          <w:rPr>
            <w:rStyle w:val="a3"/>
            <w:rFonts w:ascii="仿宋_GB2312" w:eastAsia="仿宋_GB2312" w:hAnsi="Arial" w:cs="Arial" w:hint="eastAsia"/>
            <w:sz w:val="28"/>
            <w:szCs w:val="28"/>
          </w:rPr>
          <w:t>872328921@QQ.Com</w:t>
        </w:r>
      </w:hyperlink>
      <w:r w:rsidRPr="00D10B3D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。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原来以党总支为单位上报的作风建设线索问题季报表不必再报。</w:t>
      </w:r>
      <w:r w:rsidRPr="00D10B3D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</w:t>
      </w:r>
    </w:p>
    <w:p w:rsidR="00DB1CB9" w:rsidRPr="00F30A40" w:rsidRDefault="00DB1CB9"/>
    <w:sectPr w:rsidR="00DB1CB9" w:rsidRPr="00F30A40" w:rsidSect="009F5EC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A40"/>
    <w:rsid w:val="00DB1CB9"/>
    <w:rsid w:val="00F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87232892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qinghua2017.com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2020-10-14T06:57:00Z</dcterms:created>
  <dcterms:modified xsi:type="dcterms:W3CDTF">2020-10-14T06:58:00Z</dcterms:modified>
</cp:coreProperties>
</file>